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2FA" w:rsidRPr="009A3EA7" w:rsidRDefault="008D52FA" w:rsidP="008D52FA">
      <w:pPr>
        <w:widowControl w:val="0"/>
        <w:spacing w:after="0" w:line="298" w:lineRule="exact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</w:p>
    <w:p w:rsidR="008D52FA" w:rsidRPr="009A3EA7" w:rsidRDefault="008D52FA" w:rsidP="008D52FA">
      <w:pPr>
        <w:widowControl w:val="0"/>
        <w:spacing w:after="0" w:line="298" w:lineRule="exact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>ПОЛОЙСКОГО СЕЛЬСОВЕТА</w:t>
      </w:r>
    </w:p>
    <w:p w:rsidR="008D52FA" w:rsidRPr="009A3EA7" w:rsidRDefault="008D52FA" w:rsidP="008D52FA">
      <w:pPr>
        <w:widowControl w:val="0"/>
        <w:spacing w:after="0" w:line="298" w:lineRule="exact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</w:p>
    <w:p w:rsidR="008D52FA" w:rsidRDefault="008D52FA" w:rsidP="008D52FA">
      <w:pPr>
        <w:widowControl w:val="0"/>
        <w:spacing w:after="0" w:line="298" w:lineRule="exact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331C42" w:rsidRPr="009A3EA7" w:rsidRDefault="00331C42" w:rsidP="008D52FA">
      <w:pPr>
        <w:widowControl w:val="0"/>
        <w:spacing w:after="0" w:line="298" w:lineRule="exact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D52FA" w:rsidRPr="009A3EA7" w:rsidRDefault="00331C42" w:rsidP="008D52FA">
      <w:pPr>
        <w:widowControl w:val="0"/>
        <w:tabs>
          <w:tab w:val="left" w:pos="3482"/>
          <w:tab w:val="left" w:pos="7788"/>
        </w:tabs>
        <w:spacing w:after="0" w:line="610" w:lineRule="exact"/>
        <w:ind w:left="60" w:right="300" w:firstLine="33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D52FA" w:rsidRPr="009A3EA7">
        <w:rPr>
          <w:rFonts w:ascii="Times New Roman" w:eastAsia="Times New Roman" w:hAnsi="Times New Roman" w:cs="Times New Roman"/>
          <w:sz w:val="28"/>
          <w:szCs w:val="28"/>
        </w:rPr>
        <w:t xml:space="preserve">  ПОСТАНОВЛЕНИЕ </w:t>
      </w:r>
    </w:p>
    <w:p w:rsidR="008D52FA" w:rsidRDefault="008D52FA" w:rsidP="008D52FA">
      <w:pPr>
        <w:widowControl w:val="0"/>
        <w:tabs>
          <w:tab w:val="left" w:pos="3482"/>
          <w:tab w:val="left" w:pos="7788"/>
        </w:tabs>
        <w:spacing w:after="0" w:line="610" w:lineRule="exact"/>
        <w:ind w:left="60" w:right="3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9A3EA7">
        <w:rPr>
          <w:rFonts w:ascii="Times New Roman" w:eastAsia="Times New Roman" w:hAnsi="Times New Roman" w:cs="Times New Roman"/>
          <w:sz w:val="28"/>
          <w:szCs w:val="28"/>
        </w:rPr>
        <w:t>от 10.05.2023г</w:t>
      </w:r>
      <w:r w:rsidRPr="009A3EA7">
        <w:rPr>
          <w:rFonts w:ascii="Times New Roman" w:eastAsia="Times New Roman" w:hAnsi="Times New Roman" w:cs="Times New Roman"/>
          <w:sz w:val="28"/>
          <w:szCs w:val="28"/>
        </w:rPr>
        <w:tab/>
      </w:r>
      <w:r w:rsidRPr="009A3EA7">
        <w:rPr>
          <w:rFonts w:ascii="Times New Roman" w:eastAsia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40а</w:t>
      </w:r>
    </w:p>
    <w:p w:rsidR="00331C42" w:rsidRPr="009A3EA7" w:rsidRDefault="00331C42" w:rsidP="008D52FA">
      <w:pPr>
        <w:widowControl w:val="0"/>
        <w:tabs>
          <w:tab w:val="left" w:pos="3482"/>
          <w:tab w:val="left" w:pos="7788"/>
        </w:tabs>
        <w:spacing w:after="0" w:line="610" w:lineRule="exact"/>
        <w:ind w:left="60" w:right="300"/>
        <w:rPr>
          <w:rFonts w:ascii="Times New Roman" w:eastAsia="Times New Roman" w:hAnsi="Times New Roman" w:cs="Times New Roman"/>
          <w:sz w:val="28"/>
          <w:szCs w:val="28"/>
        </w:rPr>
      </w:pPr>
    </w:p>
    <w:p w:rsidR="008D52FA" w:rsidRDefault="008D52FA" w:rsidP="008D52FA">
      <w:pPr>
        <w:widowControl w:val="0"/>
        <w:spacing w:after="476" w:line="298" w:lineRule="exact"/>
        <w:ind w:left="60" w:right="40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 xml:space="preserve">О передаче администрацией Полойского сельсовета Краснозерского </w:t>
      </w:r>
      <w:proofErr w:type="gramStart"/>
      <w:r w:rsidRPr="009A3EA7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администрации Краснозерского района Новосибирской области части полномочий</w:t>
      </w:r>
      <w:proofErr w:type="gramEnd"/>
      <w:r w:rsidRPr="009A3EA7">
        <w:rPr>
          <w:rFonts w:ascii="Times New Roman" w:eastAsia="Times New Roman" w:hAnsi="Times New Roman" w:cs="Times New Roman"/>
          <w:sz w:val="28"/>
          <w:szCs w:val="28"/>
        </w:rPr>
        <w:t xml:space="preserve"> по реш</w:t>
      </w:r>
      <w:r>
        <w:rPr>
          <w:rFonts w:ascii="Times New Roman" w:eastAsia="Times New Roman" w:hAnsi="Times New Roman" w:cs="Times New Roman"/>
          <w:sz w:val="28"/>
          <w:szCs w:val="28"/>
        </w:rPr>
        <w:t>ению вопросов местного значения</w:t>
      </w:r>
    </w:p>
    <w:p w:rsidR="008D52FA" w:rsidRDefault="008D52FA" w:rsidP="008D52FA">
      <w:pPr>
        <w:widowControl w:val="0"/>
        <w:spacing w:after="476" w:line="298" w:lineRule="exact"/>
        <w:ind w:left="60" w:right="40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>Руководствуясь частью 4 статьи 15 Федерального закона от 06.02.2003 №131-ФЗ «Об общих принципах организации местного самоуправления в Российской Федерации», Бюджетным кодексом Российской Федерации, частью 9 статьи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 Уставом Полойского сельсовета Краснозерского района Новосибирской области, администрация Полойского сельсовета Краснозерского района Новосибирской области ПОСТАНОВЛЯЕТ:</w:t>
      </w:r>
    </w:p>
    <w:p w:rsidR="008D52FA" w:rsidRDefault="008D52FA" w:rsidP="008D52FA">
      <w:pPr>
        <w:widowControl w:val="0"/>
        <w:spacing w:after="476" w:line="298" w:lineRule="exact"/>
        <w:ind w:left="60" w:right="40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>1. Передать администрации Краснозерского района Новосибирской области с 10 мая 2023 г. по 31 декабря 2025г, полномочия по решению вопросов местного значения:</w:t>
      </w:r>
    </w:p>
    <w:p w:rsidR="008D52FA" w:rsidRPr="009A3EA7" w:rsidRDefault="008D52FA" w:rsidP="008D52FA">
      <w:pPr>
        <w:widowControl w:val="0"/>
        <w:spacing w:after="476" w:line="298" w:lineRule="exact"/>
        <w:ind w:left="60" w:right="40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>- определение поставщиков (подрядчиков, исполнителей)</w:t>
      </w:r>
      <w:r w:rsidRPr="009A3EA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A3EA7">
        <w:rPr>
          <w:rFonts w:ascii="Times New Roman" w:eastAsia="Times New Roman" w:hAnsi="Times New Roman" w:cs="Times New Roman"/>
          <w:sz w:val="28"/>
          <w:szCs w:val="28"/>
        </w:rPr>
        <w:t>при осуществлении конкурентных способов закупок товаров, работ, услуг для обеспечения муниципальных нужд администрации поселения, а также закупок с единственным поставщиком (подрядчиком, исполнителем) посредством заключения муниципальных контрактов через «электронный магазин»</w:t>
      </w:r>
    </w:p>
    <w:p w:rsidR="008D52FA" w:rsidRPr="009A3EA7" w:rsidRDefault="008D52FA" w:rsidP="008D52FA">
      <w:pPr>
        <w:widowControl w:val="0"/>
        <w:numPr>
          <w:ilvl w:val="0"/>
          <w:numId w:val="1"/>
        </w:numPr>
        <w:tabs>
          <w:tab w:val="left" w:pos="886"/>
        </w:tabs>
        <w:spacing w:after="0" w:line="302" w:lineRule="exact"/>
        <w:ind w:left="60" w:right="4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>Заключить с администрацией Краснозерского района Новосибирской области Соглашение о передаче полномочий, указанных в пункте первом настоящего постановления.</w:t>
      </w:r>
    </w:p>
    <w:p w:rsidR="008D52FA" w:rsidRPr="009A3EA7" w:rsidRDefault="008D52FA" w:rsidP="008D52FA">
      <w:pPr>
        <w:widowControl w:val="0"/>
        <w:numPr>
          <w:ilvl w:val="0"/>
          <w:numId w:val="1"/>
        </w:numPr>
        <w:tabs>
          <w:tab w:val="left" w:pos="1034"/>
        </w:tabs>
        <w:spacing w:after="0" w:line="30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t>Финансовое обеспечение полномочий, указанных в пункте 1 настоящего постановления, осуществлять путем предоставления бюджету Краснозерского района Новосибирской области межбюджетных трансфертов, предусмотренных в бюджете Полойского сельсовета Краснозерского района Новосибирской области на очередной финансовый год.</w:t>
      </w:r>
    </w:p>
    <w:p w:rsidR="008D52FA" w:rsidRPr="00331C42" w:rsidRDefault="008D52FA" w:rsidP="008D52FA">
      <w:pPr>
        <w:widowControl w:val="0"/>
        <w:numPr>
          <w:ilvl w:val="0"/>
          <w:numId w:val="1"/>
        </w:numPr>
        <w:tabs>
          <w:tab w:val="left" w:pos="890"/>
        </w:tabs>
        <w:spacing w:after="175" w:line="302" w:lineRule="exact"/>
        <w:ind w:left="60" w:right="4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E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Настоящее постановление вступает в силу со дня его официального опубликования и распространяется на правоотношения, возникшие с </w:t>
      </w:r>
      <w:r w:rsidRPr="009A3EA7">
        <w:rPr>
          <w:rFonts w:ascii="Times New Roman" w:eastAsia="Century Gothic" w:hAnsi="Times New Roman" w:cs="Times New Roman"/>
          <w:color w:val="000000"/>
          <w:spacing w:val="10"/>
          <w:sz w:val="28"/>
          <w:szCs w:val="28"/>
        </w:rPr>
        <w:t>10.05.2023г</w:t>
      </w:r>
    </w:p>
    <w:p w:rsidR="00331C42" w:rsidRPr="009A3EA7" w:rsidRDefault="00331C42" w:rsidP="00331C42">
      <w:pPr>
        <w:widowControl w:val="0"/>
        <w:tabs>
          <w:tab w:val="left" w:pos="890"/>
        </w:tabs>
        <w:spacing w:after="175" w:line="30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52FA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D52FA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И.о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лавы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Полойского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</w:p>
    <w:p w:rsidR="008D52FA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 района</w:t>
      </w:r>
    </w:p>
    <w:p w:rsidR="008D52FA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Новосибирской области                                         Е.Н. Крамаренко </w:t>
      </w:r>
    </w:p>
    <w:p w:rsidR="008D52FA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1C42" w:rsidRDefault="00331C42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8D52FA" w:rsidRPr="009A3EA7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D52FA" w:rsidRPr="009A3EA7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proofErr w:type="spellStart"/>
      <w:r w:rsidRPr="009A3EA7">
        <w:rPr>
          <w:rFonts w:ascii="Times New Roman" w:eastAsia="Times New Roman" w:hAnsi="Times New Roman" w:cs="Times New Roman"/>
          <w:bCs/>
          <w:sz w:val="20"/>
          <w:szCs w:val="20"/>
        </w:rPr>
        <w:t>Верговская</w:t>
      </w:r>
      <w:proofErr w:type="spellEnd"/>
      <w:r w:rsidRPr="009A3EA7">
        <w:rPr>
          <w:rFonts w:ascii="Times New Roman" w:eastAsia="Times New Roman" w:hAnsi="Times New Roman" w:cs="Times New Roman"/>
          <w:bCs/>
          <w:sz w:val="20"/>
          <w:szCs w:val="20"/>
        </w:rPr>
        <w:t xml:space="preserve"> О.П.</w:t>
      </w:r>
    </w:p>
    <w:p w:rsidR="008D52FA" w:rsidRPr="009A3EA7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A3EA7">
        <w:rPr>
          <w:rFonts w:ascii="Times New Roman" w:eastAsia="Times New Roman" w:hAnsi="Times New Roman" w:cs="Times New Roman"/>
          <w:bCs/>
          <w:sz w:val="20"/>
          <w:szCs w:val="20"/>
        </w:rPr>
        <w:t>76-233</w:t>
      </w:r>
    </w:p>
    <w:p w:rsidR="008D52FA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D52FA" w:rsidRDefault="008D52FA" w:rsidP="008D52F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62D8C" w:rsidRDefault="00D62D8C"/>
    <w:sectPr w:rsidR="00D62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162"/>
    <w:multiLevelType w:val="multilevel"/>
    <w:tmpl w:val="84B6A2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1"/>
    <w:rsid w:val="000E2FF1"/>
    <w:rsid w:val="00331C42"/>
    <w:rsid w:val="008D52FA"/>
    <w:rsid w:val="00D6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F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C4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F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C4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2023-11-24T08:10:00Z</cp:lastPrinted>
  <dcterms:created xsi:type="dcterms:W3CDTF">2023-11-17T07:27:00Z</dcterms:created>
  <dcterms:modified xsi:type="dcterms:W3CDTF">2023-11-24T08:10:00Z</dcterms:modified>
</cp:coreProperties>
</file>